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5F1" w:rsidRPr="00ED41E3" w:rsidRDefault="008B3454">
      <w:pPr>
        <w:rPr>
          <w:b/>
        </w:rPr>
      </w:pPr>
      <w:r w:rsidRPr="00ED41E3">
        <w:rPr>
          <w:b/>
        </w:rPr>
        <w:t>Temario concurso Técnico bibliotecario</w:t>
      </w:r>
      <w:r w:rsidR="00562F96">
        <w:rPr>
          <w:b/>
        </w:rPr>
        <w:t xml:space="preserve"> – Dirección de Bibliotecas</w:t>
      </w:r>
      <w:bookmarkStart w:id="0" w:name="_GoBack"/>
      <w:bookmarkEnd w:id="0"/>
    </w:p>
    <w:p w:rsidR="008B3454" w:rsidRDefault="008B3454"/>
    <w:p w:rsidR="001E4167" w:rsidRPr="00ED41E3" w:rsidRDefault="008B3454">
      <w:r w:rsidRPr="00ED41E3">
        <w:t xml:space="preserve">Procesos técnicos en bibliotecas </w:t>
      </w:r>
      <w:r w:rsidR="001E4167" w:rsidRPr="00ED41E3">
        <w:t>y soportes de información</w:t>
      </w:r>
    </w:p>
    <w:p w:rsidR="008B3454" w:rsidRDefault="008B3454">
      <w:r>
        <w:t>Tecnologías de la información</w:t>
      </w:r>
    </w:p>
    <w:p w:rsidR="008B3454" w:rsidRDefault="008B3454">
      <w:r>
        <w:t>Bases de datos jurídicas</w:t>
      </w:r>
    </w:p>
    <w:p w:rsidR="00BE528B" w:rsidRDefault="00BE528B">
      <w:r>
        <w:t>Ética del Bibliotecario Jurídico</w:t>
      </w:r>
    </w:p>
    <w:p w:rsidR="008B70FE" w:rsidRDefault="008B3454">
      <w:r>
        <w:t>Conceptos generales de Derecho</w:t>
      </w:r>
      <w:r w:rsidR="008B70FE">
        <w:t>. Documentación jurídica</w:t>
      </w:r>
    </w:p>
    <w:p w:rsidR="008B3454" w:rsidRDefault="008B3454">
      <w:r>
        <w:t>Rol bibliotecario en bibliotecas especializadas</w:t>
      </w:r>
    </w:p>
    <w:p w:rsidR="008B3454" w:rsidRDefault="008B3454">
      <w:r>
        <w:t>Servicios al usuario</w:t>
      </w:r>
    </w:p>
    <w:p w:rsidR="006816C1" w:rsidRDefault="006816C1" w:rsidP="006816C1">
      <w:r>
        <w:t>Reglamento interno general</w:t>
      </w:r>
    </w:p>
    <w:p w:rsidR="006816C1" w:rsidRDefault="006816C1">
      <w:r>
        <w:t>Reglamento de las bibliotecas del Poder Judicial</w:t>
      </w:r>
    </w:p>
    <w:p w:rsidR="006C1BBA" w:rsidRDefault="006C1BBA">
      <w:r>
        <w:t>Administración bibliotecaria (procesos de adquisición bibliográfica)</w:t>
      </w:r>
    </w:p>
    <w:p w:rsidR="006C1BBA" w:rsidRDefault="006C1BBA">
      <w:r>
        <w:t>Organización del Poder Judicial de Chubut</w:t>
      </w:r>
    </w:p>
    <w:p w:rsidR="001E4167" w:rsidRDefault="001E4167"/>
    <w:p w:rsidR="001E4167" w:rsidRDefault="001E4167">
      <w:r w:rsidRPr="00ED41E3">
        <w:rPr>
          <w:b/>
        </w:rPr>
        <w:t xml:space="preserve">Bibliografía </w:t>
      </w:r>
      <w:r w:rsidR="00076032">
        <w:rPr>
          <w:b/>
        </w:rPr>
        <w:t>sugerida</w:t>
      </w:r>
      <w:r>
        <w:t>:</w:t>
      </w:r>
    </w:p>
    <w:p w:rsidR="006816C1" w:rsidRDefault="006816C1">
      <w:r>
        <w:t xml:space="preserve">Páginas web de Organismos Oficiales (Corte Suprema de Justicia de la Nación, </w:t>
      </w:r>
      <w:proofErr w:type="spellStart"/>
      <w:r>
        <w:t>Infoleg</w:t>
      </w:r>
      <w:proofErr w:type="spellEnd"/>
      <w:r>
        <w:t>, Superior Tribunal de Justicia de Chubut, etc.)</w:t>
      </w:r>
    </w:p>
    <w:p w:rsidR="001E4167" w:rsidRDefault="001E4167">
      <w:r>
        <w:t>Bibliografía de las cátedras de  los Institutos Superiores de Bibliotecología en general</w:t>
      </w:r>
    </w:p>
    <w:p w:rsidR="00076032" w:rsidRDefault="00076032">
      <w:r>
        <w:t xml:space="preserve">Cueto </w:t>
      </w:r>
      <w:proofErr w:type="spellStart"/>
      <w:r>
        <w:t>Rua</w:t>
      </w:r>
      <w:proofErr w:type="spellEnd"/>
      <w:r>
        <w:t xml:space="preserve">, Julio. Fuentes del Derecho. Buenos Aires: </w:t>
      </w:r>
      <w:proofErr w:type="spellStart"/>
      <w:r>
        <w:t>Abeledo-Perrot</w:t>
      </w:r>
      <w:proofErr w:type="spellEnd"/>
      <w:r>
        <w:t>, 1994 (o similar)</w:t>
      </w:r>
    </w:p>
    <w:p w:rsidR="006816C1" w:rsidRDefault="006816C1" w:rsidP="006816C1">
      <w:r>
        <w:t>Clasificación Decimal Universal. Edición 2000 en adelante (no abreviada)</w:t>
      </w:r>
    </w:p>
    <w:p w:rsidR="00076032" w:rsidRDefault="00076032" w:rsidP="006816C1">
      <w:r>
        <w:t xml:space="preserve">Herrera, Enrique. Práctica metodológica de la investigación jurídica. Buenos Aires: </w:t>
      </w:r>
      <w:proofErr w:type="spellStart"/>
      <w:r>
        <w:t>Astrea</w:t>
      </w:r>
      <w:proofErr w:type="spellEnd"/>
      <w:r>
        <w:t>, 1998. (Capítulo VI y VII)</w:t>
      </w:r>
    </w:p>
    <w:p w:rsidR="00C23650" w:rsidRDefault="00C23650" w:rsidP="006816C1"/>
    <w:p w:rsidR="001E4167" w:rsidRDefault="001E4167">
      <w:r>
        <w:t xml:space="preserve">Reglamento interno general. Disponible en: </w:t>
      </w:r>
      <w:hyperlink r:id="rId4" w:history="1">
        <w:r>
          <w:rPr>
            <w:rStyle w:val="Hipervnculo"/>
          </w:rPr>
          <w:t>https://www.juschubut.gov.ar/index.php/informacion/marco-normativo/reglamento-interno-general-rig</w:t>
        </w:r>
      </w:hyperlink>
    </w:p>
    <w:p w:rsidR="00EA5194" w:rsidRDefault="00850C61">
      <w:r>
        <w:t>Reglas de catalogación angloamericanas</w:t>
      </w:r>
      <w:r w:rsidR="008A34CD">
        <w:t>. 2ª. Edición en adelante</w:t>
      </w:r>
    </w:p>
    <w:p w:rsidR="008A34CD" w:rsidRDefault="008A34CD">
      <w:r>
        <w:t>Reglamento de las Bibliotecas del Poder Judicial de Chubut. Disponible</w:t>
      </w:r>
      <w:r w:rsidR="00ED41E3">
        <w:t xml:space="preserve"> en: </w:t>
      </w:r>
      <w:hyperlink r:id="rId5" w:history="1">
        <w:r w:rsidR="00ED41E3">
          <w:rPr>
            <w:rStyle w:val="Hipervnculo"/>
          </w:rPr>
          <w:t>https://www.juschubut.gov.ar/index.php/bibliotecas/biblioteca-central-stj/reglamento</w:t>
        </w:r>
      </w:hyperlink>
    </w:p>
    <w:p w:rsidR="006816C1" w:rsidRDefault="006816C1" w:rsidP="006816C1">
      <w:pPr>
        <w:rPr>
          <w:rStyle w:val="Hipervnculo"/>
        </w:rPr>
      </w:pPr>
      <w:r>
        <w:t xml:space="preserve">Sistema integral para bibliotecas </w:t>
      </w:r>
      <w:proofErr w:type="spellStart"/>
      <w:r>
        <w:t>Pérgamo</w:t>
      </w:r>
      <w:proofErr w:type="spellEnd"/>
      <w:r>
        <w:t xml:space="preserve">. Disponible en: </w:t>
      </w:r>
      <w:hyperlink r:id="rId6" w:history="1">
        <w:r>
          <w:rPr>
            <w:rStyle w:val="Hipervnculo"/>
          </w:rPr>
          <w:t>https://www.walysoft.com.ar/pergamo/pgGral.php</w:t>
        </w:r>
      </w:hyperlink>
    </w:p>
    <w:p w:rsidR="00850C61" w:rsidRDefault="00850C61">
      <w:r>
        <w:t xml:space="preserve">Tesauros en especial SAIJ. Disponible en: </w:t>
      </w:r>
      <w:hyperlink r:id="rId7" w:history="1">
        <w:r>
          <w:rPr>
            <w:rStyle w:val="Hipervnculo"/>
          </w:rPr>
          <w:t>http://vocabularios.saij.gob.ar/portalthes/home.php</w:t>
        </w:r>
      </w:hyperlink>
    </w:p>
    <w:p w:rsidR="008B70FE" w:rsidRDefault="008B70FE">
      <w:pPr>
        <w:rPr>
          <w:rStyle w:val="Hipervnculo"/>
        </w:rPr>
      </w:pPr>
    </w:p>
    <w:p w:rsidR="008A34CD" w:rsidRDefault="008A34CD"/>
    <w:p w:rsidR="001E4167" w:rsidRDefault="001E4167"/>
    <w:p w:rsidR="00326B71" w:rsidRDefault="00326B71"/>
    <w:sectPr w:rsidR="00326B71" w:rsidSect="005A6C8E">
      <w:pgSz w:w="12242" w:h="20163" w:code="5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454"/>
    <w:rsid w:val="00047411"/>
    <w:rsid w:val="00076032"/>
    <w:rsid w:val="001E4167"/>
    <w:rsid w:val="00326B71"/>
    <w:rsid w:val="00327127"/>
    <w:rsid w:val="003D2FF9"/>
    <w:rsid w:val="004F4665"/>
    <w:rsid w:val="005065F1"/>
    <w:rsid w:val="00562F96"/>
    <w:rsid w:val="005A6C8E"/>
    <w:rsid w:val="00677486"/>
    <w:rsid w:val="006816C1"/>
    <w:rsid w:val="006C1BBA"/>
    <w:rsid w:val="007C1B5E"/>
    <w:rsid w:val="007C6C8F"/>
    <w:rsid w:val="00850C61"/>
    <w:rsid w:val="008A34CD"/>
    <w:rsid w:val="008B3454"/>
    <w:rsid w:val="008B70FE"/>
    <w:rsid w:val="00BE528B"/>
    <w:rsid w:val="00C23650"/>
    <w:rsid w:val="00D47A92"/>
    <w:rsid w:val="00EA5194"/>
    <w:rsid w:val="00ED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6E553E2-D53D-48A9-8691-D80CD8ED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3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345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1E416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236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vocabularios.saij.gob.ar/portalthes/home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alysoft.com.ar/pergamo/pgGral.php" TargetMode="External"/><Relationship Id="rId5" Type="http://schemas.openxmlformats.org/officeDocument/2006/relationships/hyperlink" Target="https://www.juschubut.gov.ar/index.php/bibliotecas/biblioteca-central-stj/reglamento" TargetMode="External"/><Relationship Id="rId4" Type="http://schemas.openxmlformats.org/officeDocument/2006/relationships/hyperlink" Target="https://www.juschubut.gov.ar/index.php/informacion/marco-normativo/reglamento-interno-general-ri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silvina pazos</dc:creator>
  <cp:keywords/>
  <dc:description/>
  <cp:lastModifiedBy>silvina pazos</cp:lastModifiedBy>
  <cp:revision>8</cp:revision>
  <cp:lastPrinted>2022-11-10T14:31:00Z</cp:lastPrinted>
  <dcterms:created xsi:type="dcterms:W3CDTF">2019-08-27T12:40:00Z</dcterms:created>
  <dcterms:modified xsi:type="dcterms:W3CDTF">2022-11-10T15:20:00Z</dcterms:modified>
</cp:coreProperties>
</file>